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EAE5" w14:textId="77777777" w:rsidR="00BB0A1B" w:rsidRPr="006B221D" w:rsidRDefault="00BB0A1B" w:rsidP="00BB0A1B">
      <w:pPr>
        <w:jc w:val="right"/>
        <w:rPr>
          <w:rFonts w:cstheme="minorHAnsi"/>
        </w:rPr>
      </w:pPr>
      <w:r w:rsidRPr="006B221D">
        <w:rPr>
          <w:rFonts w:cstheme="minorHAnsi"/>
        </w:rPr>
        <w:t xml:space="preserve">            </w:t>
      </w:r>
    </w:p>
    <w:p w14:paraId="07908242" w14:textId="77777777" w:rsidR="00CD1999" w:rsidRPr="006B221D" w:rsidRDefault="00CD1999" w:rsidP="00CD1999">
      <w:pPr>
        <w:jc w:val="center"/>
        <w:rPr>
          <w:rFonts w:cstheme="minorHAnsi"/>
          <w:b/>
          <w:bCs/>
          <w:color w:val="000000"/>
          <w:spacing w:val="-4"/>
          <w:sz w:val="22"/>
          <w:szCs w:val="22"/>
          <w:lang w:eastAsia="ru-RU"/>
        </w:rPr>
      </w:pPr>
      <w:r w:rsidRPr="006B221D">
        <w:rPr>
          <w:rFonts w:cstheme="minorHAnsi"/>
          <w:b/>
          <w:bCs/>
          <w:color w:val="000000"/>
          <w:spacing w:val="-4"/>
          <w:sz w:val="22"/>
          <w:szCs w:val="22"/>
          <w:lang w:eastAsia="ru-RU"/>
        </w:rPr>
        <w:t>Общество с ограниченной ответственностью «КВАНТЕК-СЕРВИС»</w:t>
      </w:r>
    </w:p>
    <w:p w14:paraId="4DE1C2EA" w14:textId="77777777" w:rsidR="00CD1999" w:rsidRPr="006B221D" w:rsidRDefault="00CD1999" w:rsidP="00CD1999">
      <w:pPr>
        <w:rPr>
          <w:rFonts w:cstheme="minorHAnsi"/>
          <w:b/>
          <w:bCs/>
          <w:color w:val="000000"/>
          <w:spacing w:val="-4"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CD1999" w:rsidRPr="006B221D" w14:paraId="4095598C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9E6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Наименование:</w:t>
            </w:r>
          </w:p>
          <w:p w14:paraId="2BF4662A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B87" w14:textId="77777777" w:rsidR="00CD1999" w:rsidRPr="006B221D" w:rsidRDefault="00CD1999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>ООО "КВАНТЕК-СЕРВИС"</w:t>
            </w:r>
          </w:p>
          <w:p w14:paraId="5392C4D1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</w:tr>
      <w:tr w:rsidR="00CD1999" w:rsidRPr="006B221D" w14:paraId="08298617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FC89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ИНН:</w:t>
            </w:r>
          </w:p>
          <w:p w14:paraId="59381CD7" w14:textId="39D039EB" w:rsidR="009907C4" w:rsidRPr="006B221D" w:rsidRDefault="009907C4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3999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sz w:val="22"/>
                <w:szCs w:val="22"/>
                <w:lang w:eastAsia="ru-RU"/>
              </w:rPr>
              <w:t>7743329260</w:t>
            </w:r>
          </w:p>
        </w:tc>
      </w:tr>
      <w:tr w:rsidR="00CD1999" w:rsidRPr="006B221D" w14:paraId="35CEDD79" w14:textId="77777777" w:rsidTr="00CD1999">
        <w:trPr>
          <w:trHeight w:val="25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043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КПП:</w:t>
            </w:r>
          </w:p>
          <w:p w14:paraId="61525591" w14:textId="07820338" w:rsidR="009907C4" w:rsidRPr="006B221D" w:rsidRDefault="009907C4">
            <w:pPr>
              <w:rPr>
                <w:rFonts w:cstheme="minorHAnsi"/>
                <w:bCs/>
                <w:color w:val="FF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73DE" w14:textId="719B7635" w:rsidR="00CD1999" w:rsidRPr="006B221D" w:rsidRDefault="004322E9">
            <w:pPr>
              <w:rPr>
                <w:rFonts w:cstheme="minorHAnsi"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4322E9">
              <w:rPr>
                <w:rFonts w:cstheme="minorHAnsi"/>
                <w:bCs/>
                <w:color w:val="000000"/>
                <w:spacing w:val="-4"/>
                <w:sz w:val="22"/>
                <w:szCs w:val="22"/>
                <w:lang w:eastAsia="ru-RU"/>
              </w:rPr>
              <w:t>770101001</w:t>
            </w:r>
            <w:r w:rsidR="003A22B4">
              <w:rPr>
                <w:rFonts w:cstheme="minorHAnsi"/>
                <w:bCs/>
                <w:color w:val="000000"/>
                <w:spacing w:val="-4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CD1999" w:rsidRPr="006B221D" w14:paraId="27A2D959" w14:textId="77777777" w:rsidTr="00CD1999">
        <w:trPr>
          <w:trHeight w:val="48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2BEB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ОГРН: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C2B7" w14:textId="77777777" w:rsidR="00CD1999" w:rsidRPr="006B221D" w:rsidRDefault="00CD1999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sz w:val="22"/>
                <w:szCs w:val="22"/>
                <w:lang w:eastAsia="ru-RU"/>
              </w:rPr>
              <w:t>1207700027688</w:t>
            </w:r>
          </w:p>
        </w:tc>
      </w:tr>
      <w:tr w:rsidR="00CD1999" w:rsidRPr="006B221D" w14:paraId="00AD4CE4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044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Расчетный счёт:</w:t>
            </w:r>
          </w:p>
          <w:p w14:paraId="13A63EBE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B0EC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sz w:val="22"/>
                <w:szCs w:val="22"/>
                <w:lang w:eastAsia="ru-RU"/>
              </w:rPr>
              <w:t>40702810902410003169</w:t>
            </w:r>
          </w:p>
        </w:tc>
      </w:tr>
      <w:tr w:rsidR="00CD1999" w:rsidRPr="006B221D" w14:paraId="7B5D53D6" w14:textId="77777777" w:rsidTr="00CD1999">
        <w:trPr>
          <w:trHeight w:val="4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83BF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eastAsia="Calibri" w:cstheme="minorHAnsi"/>
                <w:b/>
                <w:bCs/>
                <w:sz w:val="22"/>
                <w:szCs w:val="22"/>
              </w:rPr>
              <w:t>Корреспондентский счет: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03B7" w14:textId="77777777" w:rsidR="00CD1999" w:rsidRPr="006B221D" w:rsidRDefault="00CD1999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sz w:val="22"/>
                <w:szCs w:val="22"/>
                <w:lang w:eastAsia="ru-RU"/>
              </w:rPr>
              <w:t>30101810200000000593</w:t>
            </w:r>
          </w:p>
        </w:tc>
      </w:tr>
      <w:tr w:rsidR="00CD1999" w:rsidRPr="006B221D" w14:paraId="5C024569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44D2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Название банка:</w:t>
            </w:r>
          </w:p>
          <w:p w14:paraId="5C6B0920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EC7E" w14:textId="77777777" w:rsidR="00CD1999" w:rsidRPr="006B221D" w:rsidRDefault="00CD1999">
            <w:pPr>
              <w:rPr>
                <w:rFonts w:cstheme="minorHAnsi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sz w:val="22"/>
                <w:szCs w:val="22"/>
                <w:lang w:eastAsia="ru-RU"/>
              </w:rPr>
              <w:t>АО "АЛЬФА-БАНК"</w:t>
            </w:r>
          </w:p>
        </w:tc>
      </w:tr>
      <w:tr w:rsidR="00CD1999" w:rsidRPr="006B221D" w14:paraId="5DA477A5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AA5B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БИК:</w:t>
            </w:r>
          </w:p>
          <w:p w14:paraId="18ED3D67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51D0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sz w:val="22"/>
                <w:szCs w:val="22"/>
                <w:lang w:eastAsia="ru-RU"/>
              </w:rPr>
              <w:t>044525593</w:t>
            </w:r>
          </w:p>
        </w:tc>
      </w:tr>
      <w:tr w:rsidR="00CD1999" w:rsidRPr="006B221D" w14:paraId="0795CDD1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E20A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Город:</w:t>
            </w:r>
          </w:p>
          <w:p w14:paraId="49825F17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DCF" w14:textId="77777777" w:rsidR="00CD1999" w:rsidRPr="006B221D" w:rsidRDefault="00CD1999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>Москва</w:t>
            </w:r>
          </w:p>
          <w:p w14:paraId="35F8099E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</w:tr>
      <w:tr w:rsidR="00CD1999" w:rsidRPr="006B221D" w14:paraId="7B33750C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D7F1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Юридический адрес:</w:t>
            </w:r>
          </w:p>
          <w:p w14:paraId="19056F1E" w14:textId="3E151E73" w:rsidR="009907C4" w:rsidRPr="006B221D" w:rsidRDefault="009907C4">
            <w:pPr>
              <w:rPr>
                <w:rFonts w:cstheme="minorHAnsi"/>
                <w:bCs/>
                <w:color w:val="FF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A17A" w14:textId="643BF15A" w:rsidR="00CD1999" w:rsidRPr="006B221D" w:rsidRDefault="003A22B4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r w:rsidRPr="003A22B4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>101000, город Москва, Армянский пер, д. 9 стр. 1, помещ. 10/1</w:t>
            </w:r>
          </w:p>
        </w:tc>
      </w:tr>
      <w:tr w:rsidR="00CD1999" w:rsidRPr="006B221D" w14:paraId="7184F987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4241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 xml:space="preserve">Почтовый адрес </w:t>
            </w:r>
            <w:r w:rsidRPr="006B221D">
              <w:rPr>
                <w:rFonts w:cstheme="minorHAnsi"/>
                <w:b/>
                <w:bCs/>
                <w:color w:val="000000"/>
                <w:spacing w:val="-4"/>
                <w:sz w:val="20"/>
                <w:szCs w:val="20"/>
                <w:lang w:eastAsia="ru-RU"/>
              </w:rPr>
              <w:t xml:space="preserve">и                    </w:t>
            </w: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фактический адрес: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72F" w14:textId="77777777" w:rsidR="00D84ECE" w:rsidRPr="006B221D" w:rsidRDefault="00D84ECE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</w:p>
          <w:p w14:paraId="23E05E0E" w14:textId="3409A8A7" w:rsidR="00CD1999" w:rsidRPr="006B221D" w:rsidRDefault="00D7520A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>121596</w:t>
            </w:r>
            <w:r w:rsidR="00030736"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 xml:space="preserve">, г. Москва, </w:t>
            </w:r>
            <w:r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>Горбунова 2 стр</w:t>
            </w:r>
            <w:r w:rsidR="006B221D"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>.</w:t>
            </w:r>
            <w:r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 xml:space="preserve"> 3  </w:t>
            </w:r>
          </w:p>
        </w:tc>
      </w:tr>
      <w:tr w:rsidR="00CD1999" w:rsidRPr="006B221D" w14:paraId="7F81E625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B259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Генеральный директор: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AF02" w14:textId="77777777" w:rsidR="00CD1999" w:rsidRPr="006B221D" w:rsidRDefault="00CD1999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>Власов Сергей Игоревич</w:t>
            </w:r>
          </w:p>
        </w:tc>
      </w:tr>
      <w:tr w:rsidR="00CD1999" w:rsidRPr="006B221D" w14:paraId="2343D05D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BFED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Телефон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BC97" w14:textId="5B3D2F8C" w:rsidR="00CD1999" w:rsidRPr="006B221D" w:rsidRDefault="00CD1999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eastAsia="Calibri" w:cstheme="minorHAnsi"/>
                <w:color w:val="000000"/>
                <w:sz w:val="22"/>
                <w:szCs w:val="22"/>
                <w:lang w:eastAsia="ru-RU"/>
              </w:rPr>
              <w:t xml:space="preserve">+7 (495) </w:t>
            </w:r>
            <w:r w:rsidR="00D6540F" w:rsidRPr="006B221D">
              <w:rPr>
                <w:rFonts w:eastAsia="Calibri" w:cstheme="minorHAnsi"/>
                <w:color w:val="000000"/>
                <w:sz w:val="22"/>
                <w:szCs w:val="22"/>
                <w:lang w:eastAsia="ru-RU"/>
              </w:rPr>
              <w:t>118 33-35</w:t>
            </w:r>
          </w:p>
        </w:tc>
      </w:tr>
      <w:tr w:rsidR="00CD1999" w:rsidRPr="006B221D" w14:paraId="65ED6A5C" w14:textId="77777777" w:rsidTr="00CD199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BA6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  <w:r w:rsidRPr="006B221D"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  <w:t>Почта</w:t>
            </w:r>
          </w:p>
          <w:p w14:paraId="5A065487" w14:textId="77777777" w:rsidR="00CD1999" w:rsidRPr="006B221D" w:rsidRDefault="00CD1999">
            <w:pPr>
              <w:rPr>
                <w:rFonts w:cstheme="minorHAnsi"/>
                <w:b/>
                <w:bCs/>
                <w:color w:val="000000"/>
                <w:spacing w:val="-4"/>
                <w:sz w:val="22"/>
                <w:szCs w:val="22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9762" w14:textId="4B5F01F8" w:rsidR="00CD1999" w:rsidRPr="006B221D" w:rsidRDefault="00CD1999">
            <w:pPr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</w:pPr>
            <w:hyperlink r:id="rId6" w:history="1">
              <w:r w:rsidRPr="006B221D">
                <w:rPr>
                  <w:rStyle w:val="a9"/>
                  <w:rFonts w:cstheme="minorHAnsi"/>
                  <w:spacing w:val="-4"/>
                  <w:sz w:val="22"/>
                  <w:szCs w:val="22"/>
                  <w:lang w:val="en-US" w:eastAsia="ru-RU"/>
                </w:rPr>
                <w:t>info@kvan.tech</w:t>
              </w:r>
            </w:hyperlink>
            <w:r w:rsidRPr="006B221D">
              <w:rPr>
                <w:rFonts w:cstheme="minorHAnsi"/>
                <w:color w:val="000000"/>
                <w:spacing w:val="-4"/>
                <w:sz w:val="22"/>
                <w:szCs w:val="22"/>
                <w:lang w:eastAsia="ru-RU"/>
              </w:rPr>
              <w:t xml:space="preserve"> </w:t>
            </w:r>
          </w:p>
        </w:tc>
      </w:tr>
    </w:tbl>
    <w:p w14:paraId="60162A81" w14:textId="77777777" w:rsidR="00CD1999" w:rsidRPr="006B221D" w:rsidRDefault="00CD1999" w:rsidP="00CD1999">
      <w:pPr>
        <w:rPr>
          <w:rFonts w:cstheme="minorHAnsi"/>
          <w:sz w:val="22"/>
          <w:szCs w:val="22"/>
          <w:lang w:val="pl-PL" w:eastAsia="zh-CN"/>
        </w:rPr>
      </w:pPr>
    </w:p>
    <w:p w14:paraId="4D6983F5" w14:textId="77777777" w:rsidR="00CD1999" w:rsidRPr="006B221D" w:rsidRDefault="00CD1999" w:rsidP="00CD1999">
      <w:pPr>
        <w:rPr>
          <w:rFonts w:cstheme="minorHAnsi"/>
          <w:sz w:val="22"/>
          <w:szCs w:val="22"/>
        </w:rPr>
      </w:pPr>
    </w:p>
    <w:p w14:paraId="6706517C" w14:textId="77777777" w:rsidR="00F11DE4" w:rsidRPr="006B221D" w:rsidRDefault="00F11DE4" w:rsidP="00F11DE4">
      <w:pPr>
        <w:rPr>
          <w:rFonts w:cstheme="minorHAnsi"/>
          <w:sz w:val="22"/>
          <w:szCs w:val="22"/>
        </w:rPr>
      </w:pPr>
    </w:p>
    <w:p w14:paraId="6D52974C" w14:textId="77777777" w:rsidR="00BB0A1B" w:rsidRPr="006B221D" w:rsidRDefault="00BB0A1B" w:rsidP="00BB0A1B">
      <w:pPr>
        <w:rPr>
          <w:rFonts w:cstheme="minorHAnsi"/>
          <w:lang w:eastAsia="zh-CN" w:bidi="hi-IN"/>
        </w:rPr>
      </w:pPr>
    </w:p>
    <w:p w14:paraId="14832FE7" w14:textId="77777777" w:rsidR="00BB0A1B" w:rsidRPr="006B221D" w:rsidRDefault="00BB0A1B" w:rsidP="00BB0A1B">
      <w:pPr>
        <w:ind w:firstLine="708"/>
        <w:rPr>
          <w:rFonts w:cstheme="minorHAnsi"/>
          <w:lang w:eastAsia="zh-CN" w:bidi="hi-IN"/>
        </w:rPr>
      </w:pPr>
    </w:p>
    <w:p w14:paraId="49E84103" w14:textId="692A29D6" w:rsidR="00B24F71" w:rsidRPr="006B221D" w:rsidRDefault="00B24F71" w:rsidP="00BB0A1B">
      <w:pPr>
        <w:rPr>
          <w:rFonts w:cstheme="minorHAnsi"/>
        </w:rPr>
      </w:pPr>
    </w:p>
    <w:sectPr w:rsidR="00B24F71" w:rsidRPr="006B221D" w:rsidSect="009D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92D8" w14:textId="77777777" w:rsidR="00B94F4F" w:rsidRDefault="00B94F4F" w:rsidP="00887E29">
      <w:r>
        <w:separator/>
      </w:r>
    </w:p>
  </w:endnote>
  <w:endnote w:type="continuationSeparator" w:id="0">
    <w:p w14:paraId="3336DE8D" w14:textId="77777777" w:rsidR="00B94F4F" w:rsidRDefault="00B94F4F" w:rsidP="0088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4565" w14:textId="77777777" w:rsidR="007B40EF" w:rsidRDefault="007B40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8CC8" w14:textId="77777777" w:rsidR="007B40EF" w:rsidRDefault="007B40E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5B16" w14:textId="77777777" w:rsidR="007B40EF" w:rsidRDefault="007B40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BE58" w14:textId="77777777" w:rsidR="00B94F4F" w:rsidRDefault="00B94F4F" w:rsidP="00887E29">
      <w:r>
        <w:separator/>
      </w:r>
    </w:p>
  </w:footnote>
  <w:footnote w:type="continuationSeparator" w:id="0">
    <w:p w14:paraId="2E0629BE" w14:textId="77777777" w:rsidR="00B94F4F" w:rsidRDefault="00B94F4F" w:rsidP="0088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A5C3" w14:textId="77777777" w:rsidR="007B40EF" w:rsidRDefault="007B40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8062" w14:textId="6B24D651" w:rsidR="00887E29" w:rsidRDefault="007B40EF" w:rsidP="008A3FCB">
    <w:pPr>
      <w:pStyle w:val="a5"/>
      <w:tabs>
        <w:tab w:val="clear" w:pos="9355"/>
      </w:tabs>
      <w:ind w:right="-149" w:hanging="283"/>
      <w:jc w:val="both"/>
    </w:pPr>
    <w:r>
      <w:rPr>
        <w:noProof/>
      </w:rPr>
      <w:drawing>
        <wp:inline distT="0" distB="0" distL="0" distR="0" wp14:anchorId="7F3ED8C8" wp14:editId="757AACBF">
          <wp:extent cx="5936615" cy="907460"/>
          <wp:effectExtent l="0" t="0" r="6985" b="6985"/>
          <wp:docPr id="171201064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010649" name="Рисунок 1712010649"/>
                  <pic:cNvPicPr/>
                </pic:nvPicPr>
                <pic:blipFill>
                  <a:blip r:embed="rId1">
                    <a:extLst>
                      <a:ext uri="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90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9053" w14:textId="77777777" w:rsidR="007B40EF" w:rsidRDefault="007B40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E8"/>
    <w:rsid w:val="00011DF6"/>
    <w:rsid w:val="000247B3"/>
    <w:rsid w:val="00030736"/>
    <w:rsid w:val="00054923"/>
    <w:rsid w:val="0007554A"/>
    <w:rsid w:val="000B36BB"/>
    <w:rsid w:val="001605E1"/>
    <w:rsid w:val="00180F10"/>
    <w:rsid w:val="001D5DB9"/>
    <w:rsid w:val="00282838"/>
    <w:rsid w:val="00287C53"/>
    <w:rsid w:val="002F0637"/>
    <w:rsid w:val="00343B07"/>
    <w:rsid w:val="003A06E8"/>
    <w:rsid w:val="003A073E"/>
    <w:rsid w:val="003A22B4"/>
    <w:rsid w:val="003A72D1"/>
    <w:rsid w:val="003B1FED"/>
    <w:rsid w:val="003D4B3C"/>
    <w:rsid w:val="004322E9"/>
    <w:rsid w:val="00434EB8"/>
    <w:rsid w:val="00452DD0"/>
    <w:rsid w:val="00454B62"/>
    <w:rsid w:val="0045769A"/>
    <w:rsid w:val="004B6E92"/>
    <w:rsid w:val="004D3228"/>
    <w:rsid w:val="005447F1"/>
    <w:rsid w:val="00547340"/>
    <w:rsid w:val="00554614"/>
    <w:rsid w:val="00595A04"/>
    <w:rsid w:val="00596A39"/>
    <w:rsid w:val="005D7CD0"/>
    <w:rsid w:val="005F2220"/>
    <w:rsid w:val="006760D7"/>
    <w:rsid w:val="006762A8"/>
    <w:rsid w:val="006A587A"/>
    <w:rsid w:val="006B221D"/>
    <w:rsid w:val="006C0471"/>
    <w:rsid w:val="006F072F"/>
    <w:rsid w:val="00715B72"/>
    <w:rsid w:val="00761949"/>
    <w:rsid w:val="00782863"/>
    <w:rsid w:val="00790CCF"/>
    <w:rsid w:val="007B40EF"/>
    <w:rsid w:val="007D7A59"/>
    <w:rsid w:val="00804AF0"/>
    <w:rsid w:val="00865FB7"/>
    <w:rsid w:val="00887E29"/>
    <w:rsid w:val="008A3FCB"/>
    <w:rsid w:val="008D7F49"/>
    <w:rsid w:val="008E7677"/>
    <w:rsid w:val="00926E67"/>
    <w:rsid w:val="00942534"/>
    <w:rsid w:val="00943BC6"/>
    <w:rsid w:val="009445A5"/>
    <w:rsid w:val="009907C4"/>
    <w:rsid w:val="009D0DD0"/>
    <w:rsid w:val="009D7261"/>
    <w:rsid w:val="009F3403"/>
    <w:rsid w:val="00A135F0"/>
    <w:rsid w:val="00A20AA1"/>
    <w:rsid w:val="00A679E9"/>
    <w:rsid w:val="00A7380B"/>
    <w:rsid w:val="00A7762B"/>
    <w:rsid w:val="00A96F37"/>
    <w:rsid w:val="00AD516C"/>
    <w:rsid w:val="00B00049"/>
    <w:rsid w:val="00B2323C"/>
    <w:rsid w:val="00B24F71"/>
    <w:rsid w:val="00B70525"/>
    <w:rsid w:val="00B72733"/>
    <w:rsid w:val="00B8172A"/>
    <w:rsid w:val="00B94F4F"/>
    <w:rsid w:val="00BB0A1B"/>
    <w:rsid w:val="00C15E43"/>
    <w:rsid w:val="00C80AB2"/>
    <w:rsid w:val="00CB585A"/>
    <w:rsid w:val="00CC35CB"/>
    <w:rsid w:val="00CD1999"/>
    <w:rsid w:val="00D06346"/>
    <w:rsid w:val="00D3272C"/>
    <w:rsid w:val="00D6540F"/>
    <w:rsid w:val="00D67E60"/>
    <w:rsid w:val="00D7520A"/>
    <w:rsid w:val="00D84ECE"/>
    <w:rsid w:val="00D912E7"/>
    <w:rsid w:val="00DC19A2"/>
    <w:rsid w:val="00DF3A34"/>
    <w:rsid w:val="00E76D08"/>
    <w:rsid w:val="00ED08E1"/>
    <w:rsid w:val="00F11DE4"/>
    <w:rsid w:val="00F52972"/>
    <w:rsid w:val="00F65270"/>
    <w:rsid w:val="00F95971"/>
    <w:rsid w:val="00FA68E8"/>
    <w:rsid w:val="00FB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01D9"/>
  <w15:chartTrackingRefBased/>
  <w15:docId w15:val="{6405AA34-691E-5C4E-B478-EFAFFF1D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F71"/>
    <w:pPr>
      <w:spacing w:after="200" w:line="276" w:lineRule="auto"/>
      <w:ind w:left="720"/>
      <w:contextualSpacing/>
    </w:pPr>
    <w:rPr>
      <w:rFonts w:ascii="Arial" w:hAnsi="Arial"/>
      <w:color w:val="00000A"/>
      <w:sz w:val="18"/>
      <w:szCs w:val="22"/>
    </w:rPr>
  </w:style>
  <w:style w:type="table" w:customStyle="1" w:styleId="TableGrid">
    <w:name w:val="TableGrid"/>
    <w:rsid w:val="0045769A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87E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7E29"/>
  </w:style>
  <w:style w:type="paragraph" w:styleId="a7">
    <w:name w:val="footer"/>
    <w:basedOn w:val="a"/>
    <w:link w:val="a8"/>
    <w:uiPriority w:val="99"/>
    <w:unhideWhenUsed/>
    <w:rsid w:val="00887E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7E29"/>
  </w:style>
  <w:style w:type="character" w:styleId="a9">
    <w:name w:val="Hyperlink"/>
    <w:uiPriority w:val="99"/>
    <w:unhideWhenUsed/>
    <w:rsid w:val="00F11D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van.te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Минаев</dc:creator>
  <cp:keywords/>
  <dc:description/>
  <cp:lastModifiedBy>Сергей Кожихов</cp:lastModifiedBy>
  <cp:revision>11</cp:revision>
  <cp:lastPrinted>2021-05-14T08:12:00Z</cp:lastPrinted>
  <dcterms:created xsi:type="dcterms:W3CDTF">2023-04-10T06:45:00Z</dcterms:created>
  <dcterms:modified xsi:type="dcterms:W3CDTF">2025-01-10T12:47:00Z</dcterms:modified>
</cp:coreProperties>
</file>